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11DE" w14:textId="66EF13CE" w:rsidR="00470262" w:rsidRDefault="00470262" w:rsidP="00470262">
      <w:pPr>
        <w:widowControl w:val="0"/>
        <w:autoSpaceDE w:val="0"/>
        <w:autoSpaceDN w:val="0"/>
        <w:adjustRightInd w:val="0"/>
        <w:jc w:val="center"/>
        <w:rPr>
          <w:rFonts w:ascii="Palatino" w:eastAsia="Palatino" w:hAnsi="Palatino" w:cs="Palatino"/>
          <w:b/>
          <w:bCs/>
          <w:sz w:val="36"/>
          <w:szCs w:val="36"/>
        </w:rPr>
      </w:pPr>
      <w:r w:rsidRPr="00C32DC8">
        <w:rPr>
          <w:rFonts w:ascii="Palatino" w:eastAsia="Palatino" w:hAnsi="Palatino" w:cs="Palatino"/>
          <w:b/>
          <w:bCs/>
          <w:sz w:val="36"/>
          <w:szCs w:val="36"/>
        </w:rPr>
        <w:t>20</w:t>
      </w:r>
      <w:r>
        <w:rPr>
          <w:rFonts w:ascii="Palatino" w:eastAsia="Palatino" w:hAnsi="Palatino" w:cs="Palatino"/>
          <w:b/>
          <w:bCs/>
          <w:sz w:val="36"/>
          <w:szCs w:val="36"/>
        </w:rPr>
        <w:t>20</w:t>
      </w:r>
      <w:r>
        <w:rPr>
          <w:rFonts w:ascii="Palatino" w:eastAsia="Palatino" w:hAnsi="Palatino" w:cs="Palatino"/>
          <w:b/>
          <w:bCs/>
          <w:sz w:val="36"/>
          <w:szCs w:val="36"/>
        </w:rPr>
        <w:t xml:space="preserve"> Spring Aca Deca!</w:t>
      </w:r>
    </w:p>
    <w:p w14:paraId="7CD7C0DD" w14:textId="0A4852FF" w:rsidR="00054C3D" w:rsidRPr="00C32DC8" w:rsidRDefault="00054C3D" w:rsidP="00470262">
      <w:pPr>
        <w:widowControl w:val="0"/>
        <w:autoSpaceDE w:val="0"/>
        <w:autoSpaceDN w:val="0"/>
        <w:adjustRightInd w:val="0"/>
        <w:jc w:val="center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eastAsia="Palatino" w:hAnsi="Palatino" w:cs="Palatino"/>
          <w:b/>
          <w:bCs/>
          <w:sz w:val="36"/>
          <w:szCs w:val="36"/>
        </w:rPr>
        <w:t>(until Spring Break)</w:t>
      </w:r>
    </w:p>
    <w:p w14:paraId="440A5754" w14:textId="062BD3CE" w:rsidR="00470262" w:rsidRDefault="00470262" w:rsidP="00470262">
      <w:pPr>
        <w:widowControl w:val="0"/>
        <w:autoSpaceDE w:val="0"/>
        <w:autoSpaceDN w:val="0"/>
        <w:adjustRightInd w:val="0"/>
        <w:jc w:val="center"/>
        <w:rPr>
          <w:rFonts w:ascii="Palatino" w:eastAsia="Palatino" w:hAnsi="Palatino" w:cs="Palatino"/>
          <w:lang w:bidi="en-US"/>
        </w:rPr>
      </w:pPr>
    </w:p>
    <w:p w14:paraId="034F214B" w14:textId="27ADA7BB" w:rsidR="0022138F" w:rsidRDefault="0022138F" w:rsidP="0022138F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 w:rsidRPr="00951231">
        <w:rPr>
          <w:rFonts w:ascii="Palatino" w:eastAsia="Palatino" w:hAnsi="Palatino" w:cs="Palatino"/>
          <w:u w:val="single"/>
          <w:lang w:bidi="en-US"/>
        </w:rPr>
        <w:t>Month</w:t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 w:rsidRPr="00951231">
        <w:rPr>
          <w:rFonts w:ascii="Palatino" w:eastAsia="Palatino" w:hAnsi="Palatino" w:cs="Palatino"/>
          <w:u w:val="single"/>
          <w:lang w:bidi="en-US"/>
        </w:rPr>
        <w:t>Day</w:t>
      </w:r>
      <w:r>
        <w:rPr>
          <w:rFonts w:ascii="Palatino" w:eastAsia="Palatino" w:hAnsi="Palatino" w:cs="Palatino"/>
          <w:lang w:bidi="en-US"/>
        </w:rPr>
        <w:tab/>
      </w:r>
      <w:r w:rsidRPr="00951231">
        <w:rPr>
          <w:rFonts w:ascii="Palatino" w:eastAsia="Palatino" w:hAnsi="Palatino" w:cs="Palatino"/>
          <w:u w:val="single"/>
          <w:lang w:bidi="en-US"/>
        </w:rPr>
        <w:t>Topics</w:t>
      </w:r>
      <w:r w:rsidRPr="00951231">
        <w:rPr>
          <w:rFonts w:ascii="Palatino" w:eastAsia="Palatino" w:hAnsi="Palatino" w:cs="Palatino"/>
          <w:u w:val="single"/>
          <w:lang w:bidi="en-US"/>
        </w:rPr>
        <w:tab/>
      </w:r>
      <w:r w:rsidR="00F7704D" w:rsidRPr="00951231">
        <w:rPr>
          <w:rFonts w:ascii="Palatino" w:eastAsia="Palatino" w:hAnsi="Palatino" w:cs="Palatino"/>
          <w:u w:val="single"/>
          <w:lang w:bidi="en-US"/>
        </w:rPr>
        <w:t>in Class</w:t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 w:rsidRPr="00951231">
        <w:rPr>
          <w:rFonts w:ascii="Palatino" w:eastAsia="Palatino" w:hAnsi="Palatino" w:cs="Palatino"/>
          <w:u w:val="single"/>
          <w:lang w:bidi="en-US"/>
        </w:rPr>
        <w:t>Coaches</w:t>
      </w:r>
      <w:r w:rsidR="00951231">
        <w:rPr>
          <w:rFonts w:ascii="Palatino" w:eastAsia="Palatino" w:hAnsi="Palatino" w:cs="Palatino"/>
          <w:lang w:bidi="en-US"/>
        </w:rPr>
        <w:t>*</w:t>
      </w:r>
      <w:r>
        <w:rPr>
          <w:rFonts w:ascii="Palatino" w:eastAsia="Palatino" w:hAnsi="Palatino" w:cs="Palatino"/>
          <w:lang w:bidi="en-US"/>
        </w:rPr>
        <w:tab/>
        <w:t>To Be Discussed</w:t>
      </w:r>
    </w:p>
    <w:p w14:paraId="5D727A2C" w14:textId="00252F5D" w:rsidR="0022138F" w:rsidRPr="00C32DC8" w:rsidRDefault="00F7704D" w:rsidP="00F7704D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lang w:bidi="en-US"/>
        </w:rPr>
      </w:pP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</w:r>
      <w:r>
        <w:rPr>
          <w:rFonts w:ascii="Palatino" w:eastAsia="Palatino" w:hAnsi="Palatino" w:cs="Palatino"/>
          <w:lang w:bidi="en-US"/>
        </w:rPr>
        <w:tab/>
        <w:t xml:space="preserve">In Class from </w:t>
      </w:r>
      <w:r w:rsidRPr="00F7704D">
        <w:rPr>
          <w:rFonts w:ascii="Palatino" w:eastAsia="Palatino" w:hAnsi="Palatino" w:cs="Palatino"/>
          <w:b/>
          <w:bCs/>
          <w:u w:val="single"/>
          <w:lang w:bidi="en-US"/>
        </w:rPr>
        <w:t>C.C.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928"/>
        <w:gridCol w:w="3931"/>
        <w:gridCol w:w="2159"/>
        <w:gridCol w:w="1976"/>
      </w:tblGrid>
      <w:tr w:rsidR="0022138F" w:rsidRPr="00C32DC8" w14:paraId="45F9AADC" w14:textId="32CD1AF2" w:rsidTr="00951231">
        <w:tc>
          <w:tcPr>
            <w:tcW w:w="534" w:type="pct"/>
          </w:tcPr>
          <w:p w14:paraId="5BC4F7A6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Mar.</w:t>
            </w:r>
          </w:p>
        </w:tc>
        <w:tc>
          <w:tcPr>
            <w:tcW w:w="461" w:type="pct"/>
          </w:tcPr>
          <w:p w14:paraId="2E5D75BF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9 M</w:t>
            </w:r>
          </w:p>
        </w:tc>
        <w:tc>
          <w:tcPr>
            <w:tcW w:w="1952" w:type="pct"/>
            <w:vAlign w:val="center"/>
          </w:tcPr>
          <w:p w14:paraId="3340AB83" w14:textId="1AE38E76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Music: Scales</w:t>
            </w:r>
          </w:p>
        </w:tc>
        <w:tc>
          <w:tcPr>
            <w:tcW w:w="1072" w:type="pct"/>
            <w:vAlign w:val="center"/>
          </w:tcPr>
          <w:p w14:paraId="56C45B91" w14:textId="453CFF73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5</w:t>
            </w:r>
          </w:p>
        </w:tc>
        <w:tc>
          <w:tcPr>
            <w:tcW w:w="981" w:type="pct"/>
          </w:tcPr>
          <w:p w14:paraId="086AEE63" w14:textId="2D96C626" w:rsidR="0022138F" w:rsidRDefault="00F7704D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-</w:t>
            </w:r>
          </w:p>
          <w:p w14:paraId="018F96CD" w14:textId="70DA7943" w:rsidR="001B3C1C" w:rsidRPr="00B56F7C" w:rsidRDefault="001B3C1C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</w:p>
        </w:tc>
      </w:tr>
      <w:tr w:rsidR="0022138F" w:rsidRPr="00C32DC8" w14:paraId="3126EF97" w14:textId="0ACBF2E8" w:rsidTr="00951231">
        <w:tc>
          <w:tcPr>
            <w:tcW w:w="534" w:type="pct"/>
          </w:tcPr>
          <w:p w14:paraId="161C83F4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5EFEECCC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10 T</w:t>
            </w:r>
          </w:p>
        </w:tc>
        <w:tc>
          <w:tcPr>
            <w:tcW w:w="1952" w:type="pct"/>
            <w:vAlign w:val="center"/>
          </w:tcPr>
          <w:p w14:paraId="586AE31D" w14:textId="7E5E25E5" w:rsidR="0022138F" w:rsidRPr="00247BA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  <w:vAlign w:val="center"/>
          </w:tcPr>
          <w:p w14:paraId="1797AF25" w14:textId="39BA3886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6C19F079" w14:textId="25EB5AE5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1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5</w:t>
            </w:r>
          </w:p>
          <w:p w14:paraId="4D3274F0" w14:textId="224C81BD" w:rsidR="001B3C1C" w:rsidRPr="00B56F7C" w:rsidRDefault="001B3C1C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</w:tr>
      <w:tr w:rsidR="0022138F" w:rsidRPr="00C32DC8" w14:paraId="7B0FA8AE" w14:textId="55E28A8B" w:rsidTr="00951231">
        <w:tc>
          <w:tcPr>
            <w:tcW w:w="534" w:type="pct"/>
          </w:tcPr>
          <w:p w14:paraId="3DC242D5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608AAA16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11 W</w:t>
            </w:r>
          </w:p>
        </w:tc>
        <w:tc>
          <w:tcPr>
            <w:tcW w:w="1952" w:type="pct"/>
            <w:vAlign w:val="center"/>
          </w:tcPr>
          <w:p w14:paraId="11A6683C" w14:textId="69FC36AD" w:rsidR="0022138F" w:rsidRPr="00247BA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- (Knowledge Bowl)</w:t>
            </w:r>
          </w:p>
        </w:tc>
        <w:tc>
          <w:tcPr>
            <w:tcW w:w="1072" w:type="pct"/>
            <w:vAlign w:val="center"/>
          </w:tcPr>
          <w:p w14:paraId="37F98929" w14:textId="52A1E738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  <w:tc>
          <w:tcPr>
            <w:tcW w:w="981" w:type="pct"/>
          </w:tcPr>
          <w:p w14:paraId="258F92F5" w14:textId="3C834228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CC Ch. 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6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11</w:t>
            </w:r>
          </w:p>
          <w:p w14:paraId="6EE9D5A7" w14:textId="510AC760" w:rsidR="001B3C1C" w:rsidRDefault="001B3C1C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</w:tr>
      <w:tr w:rsidR="0022138F" w:rsidRPr="00C32DC8" w14:paraId="15AAB447" w14:textId="4AAC23FF" w:rsidTr="00951231">
        <w:tc>
          <w:tcPr>
            <w:tcW w:w="534" w:type="pct"/>
          </w:tcPr>
          <w:p w14:paraId="22C723A8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4CAFB507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12 Th</w:t>
            </w:r>
          </w:p>
        </w:tc>
        <w:tc>
          <w:tcPr>
            <w:tcW w:w="1952" w:type="pct"/>
          </w:tcPr>
          <w:p w14:paraId="766FC55D" w14:textId="7CEB1EF3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i/>
                <w:iCs/>
                <w:color w:val="000000"/>
                <w:szCs w:val="32"/>
                <w:lang w:bidi="en-US"/>
              </w:rPr>
            </w:pPr>
            <w:r w:rsidRPr="00B56F7C">
              <w:rPr>
                <w:rFonts w:ascii="Palatino" w:hAnsi="Palatino" w:cs="Palatino-Roman"/>
                <w:i/>
                <w:iCs/>
                <w:color w:val="000000"/>
                <w:szCs w:val="32"/>
                <w:lang w:bidi="en-US"/>
              </w:rPr>
              <w:t>Music: Keys</w:t>
            </w:r>
          </w:p>
        </w:tc>
        <w:tc>
          <w:tcPr>
            <w:tcW w:w="1072" w:type="pct"/>
          </w:tcPr>
          <w:p w14:paraId="3F9A1880" w14:textId="718FDD5B" w:rsidR="0022138F" w:rsidRPr="00B56F7C" w:rsidRDefault="0022138F" w:rsidP="00411C45">
            <w:pPr>
              <w:rPr>
                <w:rFonts w:ascii="Palatino" w:hAnsi="Palatino"/>
                <w:i/>
                <w:iCs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5</w:t>
            </w:r>
          </w:p>
        </w:tc>
        <w:tc>
          <w:tcPr>
            <w:tcW w:w="981" w:type="pct"/>
          </w:tcPr>
          <w:p w14:paraId="66BAED73" w14:textId="69579048" w:rsidR="0022138F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 1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2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16</w:t>
            </w:r>
          </w:p>
          <w:p w14:paraId="48EDDB2F" w14:textId="128DD898" w:rsidR="001B3C1C" w:rsidRPr="00B56F7C" w:rsidRDefault="001B3C1C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</w:p>
        </w:tc>
      </w:tr>
      <w:tr w:rsidR="0022138F" w:rsidRPr="00C32DC8" w14:paraId="222CCA95" w14:textId="41338158" w:rsidTr="00951231">
        <w:tc>
          <w:tcPr>
            <w:tcW w:w="534" w:type="pct"/>
            <w:shd w:val="clear" w:color="auto" w:fill="D9D9D9"/>
          </w:tcPr>
          <w:p w14:paraId="208F40D9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  <w:shd w:val="clear" w:color="auto" w:fill="D9D9D9"/>
          </w:tcPr>
          <w:p w14:paraId="32B78186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16 M</w:t>
            </w:r>
          </w:p>
        </w:tc>
        <w:tc>
          <w:tcPr>
            <w:tcW w:w="1952" w:type="pct"/>
            <w:shd w:val="clear" w:color="auto" w:fill="D9D9D9"/>
            <w:vAlign w:val="center"/>
          </w:tcPr>
          <w:p w14:paraId="44F0D077" w14:textId="77777777" w:rsidR="0022138F" w:rsidRPr="00C32DC8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Teacher Hell Day</w:t>
            </w:r>
          </w:p>
          <w:p w14:paraId="657A3673" w14:textId="77777777" w:rsidR="0022138F" w:rsidRPr="00C32DC8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C32DC8">
              <w:rPr>
                <w:rFonts w:ascii="Palatino" w:eastAsia="Palatino" w:hAnsi="Palatino" w:cs="Palatino"/>
                <w:color w:val="000000" w:themeColor="text1"/>
                <w:lang w:bidi="en-US"/>
              </w:rPr>
              <w:t>***NO SCHOOL***</w:t>
            </w:r>
          </w:p>
        </w:tc>
        <w:tc>
          <w:tcPr>
            <w:tcW w:w="1072" w:type="pct"/>
            <w:shd w:val="clear" w:color="auto" w:fill="D9D9D9"/>
            <w:vAlign w:val="center"/>
          </w:tcPr>
          <w:p w14:paraId="1C87D616" w14:textId="77777777" w:rsidR="0022138F" w:rsidRPr="00B56F7C" w:rsidRDefault="0022138F" w:rsidP="00411C45">
            <w:pPr>
              <w:rPr>
                <w:rFonts w:ascii="Palatino" w:eastAsia="Palatino" w:hAnsi="Palatino" w:cs="Palatino"/>
                <w:lang w:bidi="en-US"/>
              </w:rPr>
            </w:pPr>
            <w:r w:rsidRPr="00B56F7C">
              <w:rPr>
                <w:rFonts w:ascii="Palatino" w:eastAsia="Palatino" w:hAnsi="Palatino" w:cs="Palatino"/>
                <w:lang w:bidi="en-US"/>
              </w:rPr>
              <w:t>-</w:t>
            </w:r>
          </w:p>
        </w:tc>
        <w:tc>
          <w:tcPr>
            <w:tcW w:w="981" w:type="pct"/>
            <w:shd w:val="clear" w:color="auto" w:fill="D9D9D9"/>
          </w:tcPr>
          <w:p w14:paraId="6FF5F557" w14:textId="77777777" w:rsidR="0022138F" w:rsidRPr="00B56F7C" w:rsidRDefault="0022138F" w:rsidP="00411C45">
            <w:pPr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22138F" w:rsidRPr="00C32DC8" w14:paraId="0EAA7262" w14:textId="27363C48" w:rsidTr="00951231">
        <w:tc>
          <w:tcPr>
            <w:tcW w:w="534" w:type="pct"/>
          </w:tcPr>
          <w:p w14:paraId="2B647FA3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49814AF5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17 T</w:t>
            </w:r>
          </w:p>
        </w:tc>
        <w:tc>
          <w:tcPr>
            <w:tcW w:w="1952" w:type="pct"/>
            <w:vAlign w:val="center"/>
          </w:tcPr>
          <w:p w14:paraId="216CF519" w14:textId="1EC72BA8" w:rsidR="0022138F" w:rsidRPr="00CA73E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Music Review: Steps &amp; Intervals</w:t>
            </w:r>
          </w:p>
          <w:p w14:paraId="3A097F3E" w14:textId="0A4202AA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  <w:vAlign w:val="center"/>
          </w:tcPr>
          <w:p w14:paraId="22D3AE93" w14:textId="388079E9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4</w:t>
            </w:r>
          </w:p>
          <w:p w14:paraId="196339BB" w14:textId="2DDCF467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  <w:r>
              <w:rPr>
                <w:rFonts w:ascii="Palatino" w:hAnsi="Palatino"/>
              </w:rPr>
              <w:t xml:space="preserve"> </w:t>
            </w:r>
          </w:p>
        </w:tc>
        <w:tc>
          <w:tcPr>
            <w:tcW w:w="981" w:type="pct"/>
          </w:tcPr>
          <w:p w14:paraId="66B35A7D" w14:textId="6322AA07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 17 - 36</w:t>
            </w:r>
          </w:p>
        </w:tc>
      </w:tr>
      <w:tr w:rsidR="0022138F" w:rsidRPr="00C32DC8" w14:paraId="064C5295" w14:textId="23F0E3FB" w:rsidTr="00951231">
        <w:tc>
          <w:tcPr>
            <w:tcW w:w="534" w:type="pct"/>
          </w:tcPr>
          <w:p w14:paraId="3BF2DCF6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6F13AE85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18 W</w:t>
            </w:r>
          </w:p>
        </w:tc>
        <w:tc>
          <w:tcPr>
            <w:tcW w:w="1952" w:type="pct"/>
            <w:vAlign w:val="center"/>
          </w:tcPr>
          <w:p w14:paraId="611B0665" w14:textId="51AE541D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- (Knowledge Bowl)</w:t>
            </w:r>
          </w:p>
        </w:tc>
        <w:tc>
          <w:tcPr>
            <w:tcW w:w="1072" w:type="pct"/>
            <w:vAlign w:val="center"/>
          </w:tcPr>
          <w:p w14:paraId="4BC60220" w14:textId="58FF54E3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-</w:t>
            </w:r>
          </w:p>
        </w:tc>
        <w:tc>
          <w:tcPr>
            <w:tcW w:w="981" w:type="pct"/>
          </w:tcPr>
          <w:p w14:paraId="45DF2C30" w14:textId="6012D0D1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CC Ch. 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37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42</w:t>
            </w:r>
          </w:p>
          <w:p w14:paraId="6B66E5EE" w14:textId="5F471AE2" w:rsidR="001B3C1C" w:rsidRDefault="001B3C1C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</w:tc>
      </w:tr>
      <w:tr w:rsidR="0022138F" w:rsidRPr="00C32DC8" w14:paraId="11BAF04E" w14:textId="1D930387" w:rsidTr="00951231">
        <w:tc>
          <w:tcPr>
            <w:tcW w:w="534" w:type="pct"/>
          </w:tcPr>
          <w:p w14:paraId="3908C026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1FC0371E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19 Th</w:t>
            </w:r>
          </w:p>
        </w:tc>
        <w:tc>
          <w:tcPr>
            <w:tcW w:w="1952" w:type="pct"/>
            <w:vAlign w:val="center"/>
          </w:tcPr>
          <w:p w14:paraId="6472CB2B" w14:textId="5FEE2831" w:rsidR="0022138F" w:rsidRPr="00CA73EC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Music Review: </w:t>
            </w:r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Scales and Keys</w:t>
            </w:r>
          </w:p>
          <w:p w14:paraId="2C0F2E0D" w14:textId="729F0833" w:rsidR="0022138F" w:rsidRPr="00591A9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/>
                <w:szCs w:val="32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  <w:vAlign w:val="center"/>
          </w:tcPr>
          <w:p w14:paraId="76F8E95A" w14:textId="77777777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4</w:t>
            </w:r>
          </w:p>
          <w:p w14:paraId="3D58C644" w14:textId="461D299D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2BFB1F25" w14:textId="5A176853" w:rsidR="0022138F" w:rsidRPr="00B56F7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CC Ch. 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43 - 47</w:t>
            </w:r>
          </w:p>
        </w:tc>
      </w:tr>
      <w:tr w:rsidR="0022138F" w:rsidRPr="00C32DC8" w14:paraId="61AC5D2B" w14:textId="4D7C0B7A" w:rsidTr="00951231">
        <w:tc>
          <w:tcPr>
            <w:tcW w:w="534" w:type="pct"/>
          </w:tcPr>
          <w:p w14:paraId="1BBE9E15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7AC35C40" w14:textId="77777777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23 M</w:t>
            </w:r>
          </w:p>
        </w:tc>
        <w:tc>
          <w:tcPr>
            <w:tcW w:w="1952" w:type="pct"/>
          </w:tcPr>
          <w:p w14:paraId="0BDBEF9F" w14:textId="71BB7D50" w:rsidR="0022138F" w:rsidRPr="00C32DC8" w:rsidRDefault="0022138F" w:rsidP="00411C45">
            <w:pPr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</w:tcPr>
          <w:p w14:paraId="0F844DE1" w14:textId="37C2BAC0" w:rsidR="0022138F" w:rsidRPr="00B56F7C" w:rsidRDefault="0022138F" w:rsidP="00411C45">
            <w:pPr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0ADEC086" w14:textId="1355756B" w:rsidR="0022138F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48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60</w:t>
            </w:r>
          </w:p>
          <w:p w14:paraId="2AD11F36" w14:textId="4CE1BB64" w:rsidR="001B3C1C" w:rsidRPr="00B56F7C" w:rsidRDefault="001B3C1C" w:rsidP="00411C45">
            <w:pPr>
              <w:rPr>
                <w:rFonts w:ascii="Palatino" w:hAnsi="Palatino"/>
              </w:rPr>
            </w:pPr>
          </w:p>
        </w:tc>
      </w:tr>
      <w:tr w:rsidR="0022138F" w:rsidRPr="00C32DC8" w14:paraId="5E06D22B" w14:textId="1EB20094" w:rsidTr="00951231">
        <w:tc>
          <w:tcPr>
            <w:tcW w:w="534" w:type="pct"/>
          </w:tcPr>
          <w:p w14:paraId="2C7F2FCF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2659F556" w14:textId="77777777" w:rsidR="0022138F" w:rsidRPr="00C32DC8" w:rsidRDefault="0022138F" w:rsidP="00411C45">
            <w:pPr>
              <w:rPr>
                <w:rFonts w:ascii="Palatino" w:hAnsi="Palatino"/>
                <w:i/>
              </w:rPr>
            </w:pPr>
            <w:r>
              <w:rPr>
                <w:rFonts w:ascii="Palatino" w:hAnsi="Palatino"/>
              </w:rPr>
              <w:t>24 T</w:t>
            </w:r>
          </w:p>
        </w:tc>
        <w:tc>
          <w:tcPr>
            <w:tcW w:w="1952" w:type="pct"/>
            <w:vAlign w:val="center"/>
          </w:tcPr>
          <w:p w14:paraId="62628EB7" w14:textId="691D4853" w:rsidR="0022138F" w:rsidRPr="00CA73EC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lang w:bidi="en-US"/>
              </w:rPr>
            </w:pPr>
            <w:r w:rsidRPr="00CA73EC">
              <w:rPr>
                <w:rFonts w:ascii="Palatino" w:hAnsi="Palatino" w:cs="Tahoma"/>
                <w:i/>
                <w:iCs/>
                <w:lang w:bidi="en-US"/>
              </w:rPr>
              <w:t>Music: The Circle of 5ths!</w:t>
            </w:r>
          </w:p>
        </w:tc>
        <w:tc>
          <w:tcPr>
            <w:tcW w:w="1072" w:type="pct"/>
            <w:vAlign w:val="center"/>
          </w:tcPr>
          <w:p w14:paraId="6ABFE025" w14:textId="1AA60C34" w:rsidR="0022138F" w:rsidRPr="00B56F7C" w:rsidRDefault="0022138F" w:rsidP="00411C45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5</w:t>
            </w:r>
          </w:p>
        </w:tc>
        <w:tc>
          <w:tcPr>
            <w:tcW w:w="981" w:type="pct"/>
          </w:tcPr>
          <w:p w14:paraId="49736AED" w14:textId="2017AFDF" w:rsidR="0022138F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61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–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65</w:t>
            </w:r>
          </w:p>
          <w:p w14:paraId="2DCCF878" w14:textId="508640DE" w:rsidR="001B3C1C" w:rsidRPr="00B56F7C" w:rsidRDefault="001B3C1C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</w:p>
        </w:tc>
      </w:tr>
      <w:tr w:rsidR="0022138F" w:rsidRPr="00C32DC8" w14:paraId="41E7C316" w14:textId="10BCF0B5" w:rsidTr="00951231">
        <w:tc>
          <w:tcPr>
            <w:tcW w:w="534" w:type="pct"/>
          </w:tcPr>
          <w:p w14:paraId="46B99695" w14:textId="77777777" w:rsidR="0022138F" w:rsidRPr="00C32DC8" w:rsidRDefault="0022138F" w:rsidP="00411C45">
            <w:pPr>
              <w:rPr>
                <w:rFonts w:ascii="Palatino" w:hAnsi="Palatino"/>
              </w:rPr>
            </w:pPr>
          </w:p>
        </w:tc>
        <w:tc>
          <w:tcPr>
            <w:tcW w:w="461" w:type="pct"/>
          </w:tcPr>
          <w:p w14:paraId="280D38E2" w14:textId="5C799EFA" w:rsidR="0022138F" w:rsidRPr="00C32DC8" w:rsidRDefault="0022138F" w:rsidP="00411C45">
            <w:pPr>
              <w:rPr>
                <w:rFonts w:ascii="Palatino" w:hAnsi="Palatino"/>
                <w:i/>
              </w:rPr>
            </w:pPr>
            <w:r w:rsidRPr="00C32DC8">
              <w:rPr>
                <w:rFonts w:ascii="Palatino" w:hAnsi="Palatino"/>
              </w:rPr>
              <w:t>25 W</w:t>
            </w:r>
            <w:r w:rsidRPr="00C32DC8">
              <w:rPr>
                <w:rFonts w:ascii="Palatino" w:hAnsi="Palatino"/>
                <w:i/>
              </w:rPr>
              <w:t xml:space="preserve"> </w:t>
            </w:r>
          </w:p>
        </w:tc>
        <w:tc>
          <w:tcPr>
            <w:tcW w:w="1952" w:type="pct"/>
            <w:vAlign w:val="center"/>
          </w:tcPr>
          <w:p w14:paraId="66266C91" w14:textId="1B2990D2" w:rsidR="0022138F" w:rsidRPr="00054C3D" w:rsidRDefault="0022138F" w:rsidP="00411C45">
            <w:pPr>
              <w:rPr>
                <w:rFonts w:ascii="Palatino" w:eastAsia="Palatino" w:hAnsi="Palatino" w:cs="Palatino"/>
                <w:i/>
                <w:iCs/>
              </w:rPr>
            </w:pPr>
            <w:r w:rsidRPr="00054C3D">
              <w:rPr>
                <w:rFonts w:ascii="Palatino" w:eastAsia="Palatino" w:hAnsi="Palatino" w:cs="Palatino"/>
                <w:i/>
                <w:iCs/>
              </w:rPr>
              <w:t xml:space="preserve">Music: </w:t>
            </w:r>
            <w:r w:rsidR="00951231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Rhythm &amp; Notation</w:t>
            </w:r>
            <w:r w:rsidR="00951231" w:rsidRPr="00054C3D">
              <w:rPr>
                <w:rFonts w:ascii="Palatino" w:eastAsia="Palatino" w:hAnsi="Palatino" w:cs="Palatino"/>
                <w:i/>
                <w:iCs/>
              </w:rPr>
              <w:t xml:space="preserve"> </w:t>
            </w:r>
          </w:p>
        </w:tc>
        <w:tc>
          <w:tcPr>
            <w:tcW w:w="1072" w:type="pct"/>
            <w:vAlign w:val="center"/>
          </w:tcPr>
          <w:p w14:paraId="6B1FE6D7" w14:textId="74EEE922" w:rsidR="0022138F" w:rsidRPr="00B56F7C" w:rsidRDefault="0022138F" w:rsidP="00411C45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5</w:t>
            </w:r>
          </w:p>
        </w:tc>
        <w:tc>
          <w:tcPr>
            <w:tcW w:w="981" w:type="pct"/>
          </w:tcPr>
          <w:p w14:paraId="14F744E0" w14:textId="1A8EBC4C" w:rsidR="0022138F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66 – 71</w:t>
            </w:r>
          </w:p>
          <w:p w14:paraId="3B6B0866" w14:textId="47C2BDC7" w:rsidR="001B3C1C" w:rsidRPr="00B56F7C" w:rsidRDefault="001B3C1C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</w:p>
        </w:tc>
      </w:tr>
      <w:tr w:rsidR="0022138F" w:rsidRPr="00C32DC8" w14:paraId="24F8DC31" w14:textId="0738BB55" w:rsidTr="00951231">
        <w:tc>
          <w:tcPr>
            <w:tcW w:w="534" w:type="pct"/>
          </w:tcPr>
          <w:p w14:paraId="7333FBEE" w14:textId="77777777" w:rsidR="0022138F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4BED5A93" w14:textId="26D1DF8B" w:rsidR="0022138F" w:rsidRPr="00C32DC8" w:rsidRDefault="0022138F" w:rsidP="00411C45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26 Th</w:t>
            </w:r>
          </w:p>
        </w:tc>
        <w:tc>
          <w:tcPr>
            <w:tcW w:w="1952" w:type="pct"/>
          </w:tcPr>
          <w:p w14:paraId="5A107A81" w14:textId="24A575C6" w:rsidR="0022138F" w:rsidRPr="00054C3D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Music: </w:t>
            </w:r>
            <w:r w:rsidR="00951231" w:rsidRPr="00054C3D">
              <w:rPr>
                <w:rFonts w:ascii="Palatino" w:eastAsia="Palatino" w:hAnsi="Palatino" w:cs="Palatino"/>
                <w:i/>
                <w:iCs/>
              </w:rPr>
              <w:t>Chords</w:t>
            </w:r>
            <w:r w:rsidR="00951231">
              <w:rPr>
                <w:rFonts w:ascii="Palatino" w:hAnsi="Palatino" w:cs="Palatino"/>
                <w:i/>
                <w:iCs/>
              </w:rPr>
              <w:t xml:space="preserve">, </w:t>
            </w:r>
            <w:r w:rsidR="00951231"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Harmonic Progression &amp; Cadences</w:t>
            </w:r>
          </w:p>
        </w:tc>
        <w:tc>
          <w:tcPr>
            <w:tcW w:w="1072" w:type="pct"/>
          </w:tcPr>
          <w:p w14:paraId="45388952" w14:textId="7D5D5682" w:rsidR="0022138F" w:rsidRPr="00951231" w:rsidRDefault="0022138F" w:rsidP="00411C45">
            <w:pPr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</w:pPr>
            <w:r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 xml:space="preserve">Borneman until </w:t>
            </w:r>
            <w:r w:rsidR="00951231"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>6</w:t>
            </w:r>
          </w:p>
        </w:tc>
        <w:tc>
          <w:tcPr>
            <w:tcW w:w="981" w:type="pct"/>
          </w:tcPr>
          <w:p w14:paraId="26774F2C" w14:textId="6603EE54" w:rsidR="0022138F" w:rsidRPr="00B56F7C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72 - 75</w:t>
            </w:r>
          </w:p>
        </w:tc>
      </w:tr>
      <w:tr w:rsidR="0022138F" w:rsidRPr="00C32DC8" w14:paraId="36078E8E" w14:textId="18510D4A" w:rsidTr="00951231">
        <w:tc>
          <w:tcPr>
            <w:tcW w:w="534" w:type="pct"/>
          </w:tcPr>
          <w:p w14:paraId="261BA7C0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1100AC87" w14:textId="40D4C199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30  M</w:t>
            </w:r>
            <w:proofErr w:type="gramEnd"/>
          </w:p>
        </w:tc>
        <w:tc>
          <w:tcPr>
            <w:tcW w:w="1952" w:type="pct"/>
          </w:tcPr>
          <w:p w14:paraId="12EDA87B" w14:textId="3A000F56" w:rsidR="0022138F" w:rsidRPr="00CA73EC" w:rsidRDefault="0022138F" w:rsidP="00411C45">
            <w:pP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Musical Instruments: </w:t>
            </w:r>
            <w:proofErr w:type="spellStart"/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Aerophones</w:t>
            </w:r>
            <w:proofErr w:type="spellEnd"/>
          </w:p>
          <w:p w14:paraId="5CB5FE1C" w14:textId="236C75BD" w:rsidR="0022138F" w:rsidRPr="00C45A3B" w:rsidRDefault="0022138F" w:rsidP="00411C45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</w:tcPr>
          <w:p w14:paraId="600DADC2" w14:textId="77777777" w:rsidR="0022138F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4</w:t>
            </w:r>
          </w:p>
          <w:p w14:paraId="24E666EE" w14:textId="7848DD11" w:rsidR="0022138F" w:rsidRPr="00B56F7C" w:rsidRDefault="0022138F" w:rsidP="00411C45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78779C88" w14:textId="5C901F41" w:rsidR="0022138F" w:rsidRPr="00B56F7C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76 - 89</w:t>
            </w:r>
          </w:p>
        </w:tc>
      </w:tr>
      <w:tr w:rsidR="0022138F" w:rsidRPr="00C32DC8" w14:paraId="4B31A0B5" w14:textId="58E81092" w:rsidTr="00951231">
        <w:tc>
          <w:tcPr>
            <w:tcW w:w="534" w:type="pct"/>
          </w:tcPr>
          <w:p w14:paraId="5AF4AC1C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777B95CB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31  T</w:t>
            </w:r>
            <w:proofErr w:type="gramEnd"/>
          </w:p>
        </w:tc>
        <w:tc>
          <w:tcPr>
            <w:tcW w:w="1952" w:type="pct"/>
          </w:tcPr>
          <w:p w14:paraId="3F60F5E6" w14:textId="10D492ED" w:rsidR="0022138F" w:rsidRPr="00CA73EC" w:rsidRDefault="0022138F" w:rsidP="00CA73EC">
            <w:pP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Musical Instruments: </w:t>
            </w:r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Chordo</w:t>
            </w: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phones</w:t>
            </w:r>
          </w:p>
          <w:p w14:paraId="5B2E94F7" w14:textId="2187E3DA" w:rsidR="0022138F" w:rsidRPr="00D93199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</w:tcPr>
          <w:p w14:paraId="07CFCCE3" w14:textId="77777777" w:rsidR="0022138F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4</w:t>
            </w:r>
          </w:p>
          <w:p w14:paraId="2515AA43" w14:textId="5D9A1F67" w:rsidR="0022138F" w:rsidRPr="00B56F7C" w:rsidRDefault="0022138F" w:rsidP="00411C45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59D09238" w14:textId="51923015" w:rsidR="0022138F" w:rsidRPr="00B56F7C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90 - 94</w:t>
            </w:r>
          </w:p>
        </w:tc>
      </w:tr>
      <w:tr w:rsidR="0022138F" w:rsidRPr="00C32DC8" w14:paraId="6C7A614A" w14:textId="49A8A98D" w:rsidTr="00951231">
        <w:tc>
          <w:tcPr>
            <w:tcW w:w="534" w:type="pct"/>
          </w:tcPr>
          <w:p w14:paraId="49EF2DD3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April</w:t>
            </w:r>
          </w:p>
        </w:tc>
        <w:tc>
          <w:tcPr>
            <w:tcW w:w="461" w:type="pct"/>
          </w:tcPr>
          <w:p w14:paraId="77BDCAF8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1  W</w:t>
            </w:r>
            <w:proofErr w:type="gramEnd"/>
          </w:p>
        </w:tc>
        <w:tc>
          <w:tcPr>
            <w:tcW w:w="1952" w:type="pct"/>
          </w:tcPr>
          <w:p w14:paraId="05C64B21" w14:textId="3DDEBC63" w:rsidR="0022138F" w:rsidRPr="00CA73EC" w:rsidRDefault="0022138F" w:rsidP="00CA73EC">
            <w:pP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Musical Instruments: </w:t>
            </w:r>
            <w:proofErr w:type="gramStart"/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Idiophones,  Membranophones</w:t>
            </w:r>
            <w:proofErr w:type="gramEnd"/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, &amp; </w:t>
            </w:r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Electrophone</w:t>
            </w: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s</w:t>
            </w:r>
          </w:p>
          <w:p w14:paraId="47208BB2" w14:textId="753CE088" w:rsidR="0022138F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</w:tcPr>
          <w:p w14:paraId="49F3D909" w14:textId="77777777" w:rsidR="0022138F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4</w:t>
            </w:r>
          </w:p>
          <w:p w14:paraId="469C1264" w14:textId="0E74B906" w:rsidR="0022138F" w:rsidRPr="00B56F7C" w:rsidRDefault="0022138F" w:rsidP="00411C45">
            <w:pPr>
              <w:rPr>
                <w:rFonts w:ascii="Palatino" w:hAnsi="Palatino" w:cs="Tahoma"/>
                <w:color w:val="000000" w:themeColor="text1"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667D6022" w14:textId="74C58354" w:rsidR="0022138F" w:rsidRPr="00B56F7C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95 - 100</w:t>
            </w:r>
          </w:p>
        </w:tc>
      </w:tr>
      <w:tr w:rsidR="0022138F" w:rsidRPr="00C32DC8" w14:paraId="2A78BAB0" w14:textId="4EFCC2DF" w:rsidTr="00951231">
        <w:tc>
          <w:tcPr>
            <w:tcW w:w="534" w:type="pct"/>
          </w:tcPr>
          <w:p w14:paraId="2DF3415B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681F0211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2  Th</w:t>
            </w:r>
            <w:proofErr w:type="gramEnd"/>
          </w:p>
        </w:tc>
        <w:tc>
          <w:tcPr>
            <w:tcW w:w="1952" w:type="pct"/>
          </w:tcPr>
          <w:p w14:paraId="233CEAE9" w14:textId="74849AE3" w:rsidR="0022138F" w:rsidRPr="00CA73EC" w:rsidRDefault="0022138F" w:rsidP="00CA73EC">
            <w:pP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</w:pPr>
            <w:r w:rsidRPr="00CA73EC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Musical Instruments: </w:t>
            </w:r>
            <w:r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The Orchestra</w:t>
            </w:r>
          </w:p>
          <w:p w14:paraId="32CACC9D" w14:textId="3B7EC668" w:rsidR="0022138F" w:rsidRPr="00C32DC8" w:rsidRDefault="0022138F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Speech, Impromptu, Interview</w:t>
            </w:r>
          </w:p>
        </w:tc>
        <w:tc>
          <w:tcPr>
            <w:tcW w:w="1072" w:type="pct"/>
          </w:tcPr>
          <w:p w14:paraId="2ADA0D6E" w14:textId="77777777" w:rsidR="0022138F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4</w:t>
            </w:r>
          </w:p>
          <w:p w14:paraId="29187622" w14:textId="01AD8D35" w:rsidR="0022138F" w:rsidRPr="00B56F7C" w:rsidRDefault="0022138F" w:rsidP="00411C45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B56F7C">
              <w:rPr>
                <w:rFonts w:ascii="Palatino" w:hAnsi="Palatino"/>
              </w:rPr>
              <w:t>McCrory</w:t>
            </w:r>
            <w:r>
              <w:rPr>
                <w:rFonts w:ascii="Palatino" w:hAnsi="Palatino"/>
              </w:rPr>
              <w:t xml:space="preserve"> to 5</w:t>
            </w:r>
          </w:p>
        </w:tc>
        <w:tc>
          <w:tcPr>
            <w:tcW w:w="981" w:type="pct"/>
          </w:tcPr>
          <w:p w14:paraId="51CCBA81" w14:textId="701A8298" w:rsidR="0022138F" w:rsidRPr="00B56F7C" w:rsidRDefault="0022138F" w:rsidP="00CA73E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101 - 104</w:t>
            </w:r>
          </w:p>
        </w:tc>
      </w:tr>
      <w:tr w:rsidR="0022138F" w:rsidRPr="00C32DC8" w14:paraId="780044D7" w14:textId="01150947" w:rsidTr="00951231">
        <w:tc>
          <w:tcPr>
            <w:tcW w:w="534" w:type="pct"/>
          </w:tcPr>
          <w:p w14:paraId="245EF114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6953589E" w14:textId="77777777" w:rsidR="0022138F" w:rsidRPr="00C32DC8" w:rsidRDefault="0022138F" w:rsidP="00411C45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6  M</w:t>
            </w:r>
            <w:proofErr w:type="gramEnd"/>
          </w:p>
        </w:tc>
        <w:tc>
          <w:tcPr>
            <w:tcW w:w="1952" w:type="pct"/>
          </w:tcPr>
          <w:p w14:paraId="465432C1" w14:textId="77D234E8" w:rsidR="001B3C1C" w:rsidRPr="00C32DC8" w:rsidRDefault="001B3C1C" w:rsidP="00411C45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>
              <w:rPr>
                <w:rFonts w:ascii="Palatino" w:eastAsia="Palatino" w:hAnsi="Palatino" w:cs="Palatino"/>
                <w:b/>
                <w:bCs/>
              </w:rPr>
              <w:t>Cat’s Cradle Test!!!</w:t>
            </w:r>
          </w:p>
        </w:tc>
        <w:tc>
          <w:tcPr>
            <w:tcW w:w="1072" w:type="pct"/>
          </w:tcPr>
          <w:p w14:paraId="5B481952" w14:textId="1F267B14" w:rsidR="0022138F" w:rsidRPr="00951231" w:rsidRDefault="0022138F" w:rsidP="00411C45">
            <w:pPr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</w:pPr>
            <w:r w:rsidRPr="00951231">
              <w:rPr>
                <w:rFonts w:ascii="Palatino" w:hAnsi="Palatino"/>
                <w:b/>
                <w:bCs/>
              </w:rPr>
              <w:t xml:space="preserve">McCrory to </w:t>
            </w:r>
            <w:r w:rsidR="001B3C1C" w:rsidRPr="00951231">
              <w:rPr>
                <w:rFonts w:ascii="Palatino" w:hAnsi="Palatino"/>
                <w:b/>
                <w:bCs/>
              </w:rPr>
              <w:t>6</w:t>
            </w:r>
          </w:p>
        </w:tc>
        <w:tc>
          <w:tcPr>
            <w:tcW w:w="981" w:type="pct"/>
          </w:tcPr>
          <w:p w14:paraId="6EFAC799" w14:textId="0BFDF6F1" w:rsidR="0022138F" w:rsidRDefault="0022138F" w:rsidP="00411C45">
            <w:pP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CC Ch.</w:t>
            </w:r>
            <w:r w:rsidR="001B3C1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104 – 127</w:t>
            </w:r>
          </w:p>
          <w:p w14:paraId="1F119441" w14:textId="6A58E29E" w:rsidR="001B3C1C" w:rsidRPr="00B56F7C" w:rsidRDefault="001B3C1C" w:rsidP="00411C45">
            <w:pPr>
              <w:rPr>
                <w:rFonts w:ascii="Palatino" w:hAnsi="Palatino"/>
              </w:rPr>
            </w:pPr>
          </w:p>
        </w:tc>
      </w:tr>
      <w:tr w:rsidR="0022138F" w:rsidRPr="00C32DC8" w14:paraId="19FD8803" w14:textId="10B32B45" w:rsidTr="00951231">
        <w:tc>
          <w:tcPr>
            <w:tcW w:w="534" w:type="pct"/>
          </w:tcPr>
          <w:p w14:paraId="3D5DD515" w14:textId="77777777" w:rsidR="0022138F" w:rsidRPr="00C32DC8" w:rsidRDefault="0022138F" w:rsidP="00B56F7C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53C44C89" w14:textId="77777777" w:rsidR="0022138F" w:rsidRPr="00C32DC8" w:rsidRDefault="0022138F" w:rsidP="00B56F7C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7  T</w:t>
            </w:r>
            <w:proofErr w:type="gramEnd"/>
          </w:p>
        </w:tc>
        <w:tc>
          <w:tcPr>
            <w:tcW w:w="1952" w:type="pct"/>
          </w:tcPr>
          <w:p w14:paraId="2CB90FAB" w14:textId="671C0178" w:rsidR="0022138F" w:rsidRPr="00054C3D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Music History: Medieval &amp; Renaissance</w:t>
            </w:r>
          </w:p>
        </w:tc>
        <w:tc>
          <w:tcPr>
            <w:tcW w:w="1072" w:type="pct"/>
            <w:vAlign w:val="center"/>
          </w:tcPr>
          <w:p w14:paraId="529ADC2D" w14:textId="011CF5EF" w:rsidR="0022138F" w:rsidRPr="00B56F7C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B56F7C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Borneman</w:t>
            </w: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until 5</w:t>
            </w:r>
          </w:p>
        </w:tc>
        <w:tc>
          <w:tcPr>
            <w:tcW w:w="981" w:type="pct"/>
          </w:tcPr>
          <w:p w14:paraId="448FA92B" w14:textId="740A2398" w:rsidR="0022138F" w:rsidRPr="00B56F7C" w:rsidRDefault="004A072A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-</w:t>
            </w:r>
          </w:p>
        </w:tc>
      </w:tr>
      <w:tr w:rsidR="0022138F" w:rsidRPr="00C32DC8" w14:paraId="0F24C98B" w14:textId="44907155" w:rsidTr="00951231">
        <w:tc>
          <w:tcPr>
            <w:tcW w:w="534" w:type="pct"/>
          </w:tcPr>
          <w:p w14:paraId="444AD82D" w14:textId="77777777" w:rsidR="0022138F" w:rsidRDefault="0022138F" w:rsidP="00B56F7C">
            <w:pPr>
              <w:rPr>
                <w:rFonts w:ascii="Palatino" w:eastAsia="Palatino" w:hAnsi="Palatino" w:cs="Palatino"/>
              </w:rPr>
            </w:pPr>
          </w:p>
          <w:p w14:paraId="2E579084" w14:textId="2933D3A3" w:rsidR="004A072A" w:rsidRPr="00C32DC8" w:rsidRDefault="004A072A" w:rsidP="00B56F7C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704FDEFC" w14:textId="77777777" w:rsidR="0022138F" w:rsidRPr="00C32DC8" w:rsidRDefault="0022138F" w:rsidP="00B56F7C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8 W</w:t>
            </w:r>
          </w:p>
        </w:tc>
        <w:tc>
          <w:tcPr>
            <w:tcW w:w="1952" w:type="pct"/>
          </w:tcPr>
          <w:p w14:paraId="432A4AE1" w14:textId="0AA103D6" w:rsidR="0022138F" w:rsidRPr="00054C3D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Music History:</w:t>
            </w: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Baroque &amp; Classical</w:t>
            </w:r>
          </w:p>
        </w:tc>
        <w:tc>
          <w:tcPr>
            <w:tcW w:w="1072" w:type="pct"/>
            <w:vAlign w:val="center"/>
          </w:tcPr>
          <w:p w14:paraId="488771C7" w14:textId="14ADCF7C" w:rsidR="0022138F" w:rsidRPr="00951231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</w:pPr>
            <w:r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>Borneman</w:t>
            </w:r>
            <w:r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 xml:space="preserve"> until 6</w:t>
            </w:r>
          </w:p>
        </w:tc>
        <w:tc>
          <w:tcPr>
            <w:tcW w:w="981" w:type="pct"/>
          </w:tcPr>
          <w:p w14:paraId="7458B027" w14:textId="440466F8" w:rsidR="001B3C1C" w:rsidRPr="00B56F7C" w:rsidRDefault="004A072A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-</w:t>
            </w:r>
          </w:p>
        </w:tc>
      </w:tr>
      <w:tr w:rsidR="0022138F" w:rsidRPr="00C32DC8" w14:paraId="40EA6DDD" w14:textId="25DCA72C" w:rsidTr="00951231">
        <w:tc>
          <w:tcPr>
            <w:tcW w:w="534" w:type="pct"/>
          </w:tcPr>
          <w:p w14:paraId="1092A262" w14:textId="77777777" w:rsidR="0022138F" w:rsidRDefault="0022138F" w:rsidP="00B56F7C">
            <w:pPr>
              <w:rPr>
                <w:rFonts w:ascii="Palatino" w:eastAsia="Palatino" w:hAnsi="Palatino" w:cs="Palatino"/>
              </w:rPr>
            </w:pPr>
          </w:p>
          <w:p w14:paraId="1154A2B4" w14:textId="501D56AA" w:rsidR="004A072A" w:rsidRPr="00C32DC8" w:rsidRDefault="004A072A" w:rsidP="00B56F7C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</w:tcPr>
          <w:p w14:paraId="76F2989F" w14:textId="77777777" w:rsidR="0022138F" w:rsidRPr="00C32DC8" w:rsidRDefault="0022138F" w:rsidP="00B56F7C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9 Th</w:t>
            </w:r>
          </w:p>
        </w:tc>
        <w:tc>
          <w:tcPr>
            <w:tcW w:w="1952" w:type="pct"/>
          </w:tcPr>
          <w:p w14:paraId="53D605AB" w14:textId="19002752" w:rsidR="0022138F" w:rsidRPr="00054C3D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Music History:</w:t>
            </w:r>
            <w:r w:rsidRPr="00054C3D"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 xml:space="preserve"> Romantic &amp; Modern</w:t>
            </w:r>
          </w:p>
        </w:tc>
        <w:tc>
          <w:tcPr>
            <w:tcW w:w="1072" w:type="pct"/>
            <w:vAlign w:val="center"/>
          </w:tcPr>
          <w:p w14:paraId="54A45F57" w14:textId="65B0C55A" w:rsidR="0022138F" w:rsidRPr="00951231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</w:pPr>
            <w:r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>Borneman</w:t>
            </w:r>
            <w:r w:rsidRPr="00951231">
              <w:rPr>
                <w:rFonts w:ascii="Palatino" w:hAnsi="Palatino" w:cs="Tahoma"/>
                <w:b/>
                <w:bCs/>
                <w:i/>
                <w:iCs/>
                <w:color w:val="000000" w:themeColor="text1"/>
                <w:lang w:bidi="en-US"/>
              </w:rPr>
              <w:t xml:space="preserve"> until 6</w:t>
            </w:r>
          </w:p>
        </w:tc>
        <w:tc>
          <w:tcPr>
            <w:tcW w:w="981" w:type="pct"/>
          </w:tcPr>
          <w:p w14:paraId="1D0608D2" w14:textId="608B03CA" w:rsidR="001B3C1C" w:rsidRPr="00B56F7C" w:rsidRDefault="004A072A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</w:pPr>
            <w:r>
              <w:rPr>
                <w:rFonts w:ascii="Palatino" w:hAnsi="Palatino" w:cs="Tahoma"/>
                <w:i/>
                <w:iCs/>
                <w:color w:val="000000" w:themeColor="text1"/>
                <w:lang w:bidi="en-US"/>
              </w:rPr>
              <w:t>-</w:t>
            </w:r>
          </w:p>
        </w:tc>
      </w:tr>
      <w:tr w:rsidR="0022138F" w:rsidRPr="00C32DC8" w14:paraId="31822A3D" w14:textId="2A0A1C70" w:rsidTr="00951231">
        <w:tc>
          <w:tcPr>
            <w:tcW w:w="534" w:type="pct"/>
            <w:shd w:val="pct25" w:color="auto" w:fill="auto"/>
          </w:tcPr>
          <w:p w14:paraId="04D7A226" w14:textId="0071A6B2" w:rsidR="004A072A" w:rsidRPr="00C32DC8" w:rsidRDefault="004A072A" w:rsidP="00B56F7C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1" w:type="pct"/>
            <w:shd w:val="pct25" w:color="auto" w:fill="auto"/>
          </w:tcPr>
          <w:p w14:paraId="5F74401A" w14:textId="77777777" w:rsidR="0022138F" w:rsidRPr="00C32DC8" w:rsidRDefault="0022138F" w:rsidP="00B56F7C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1952" w:type="pct"/>
            <w:shd w:val="pct25" w:color="auto" w:fill="auto"/>
          </w:tcPr>
          <w:p w14:paraId="09CC1D69" w14:textId="3AAAC902" w:rsidR="0022138F" w:rsidRPr="00C27595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</w:pPr>
            <w:r w:rsidRPr="00C27595">
              <w:rPr>
                <w:rFonts w:ascii="Palatino" w:hAnsi="Palatino" w:cs="Tahoma"/>
                <w:b/>
                <w:bCs/>
                <w:color w:val="000000" w:themeColor="text1"/>
                <w:sz w:val="32"/>
                <w:szCs w:val="32"/>
                <w:lang w:bidi="en-US"/>
              </w:rPr>
              <w:t>SPRING BREAK!!!</w:t>
            </w:r>
          </w:p>
        </w:tc>
        <w:tc>
          <w:tcPr>
            <w:tcW w:w="1072" w:type="pct"/>
            <w:shd w:val="pct25" w:color="auto" w:fill="auto"/>
          </w:tcPr>
          <w:p w14:paraId="7690F133" w14:textId="77777777" w:rsidR="0022138F" w:rsidRPr="00B56F7C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</w:p>
        </w:tc>
        <w:tc>
          <w:tcPr>
            <w:tcW w:w="981" w:type="pct"/>
            <w:shd w:val="pct25" w:color="auto" w:fill="auto"/>
          </w:tcPr>
          <w:p w14:paraId="60F1D053" w14:textId="77777777" w:rsidR="0022138F" w:rsidRPr="00B56F7C" w:rsidRDefault="0022138F" w:rsidP="00B56F7C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</w:p>
        </w:tc>
      </w:tr>
    </w:tbl>
    <w:p w14:paraId="699B319C" w14:textId="77777777" w:rsidR="00470262" w:rsidRDefault="00470262" w:rsidP="00470262"/>
    <w:p w14:paraId="08A56924" w14:textId="50F7C29F" w:rsidR="0010713D" w:rsidRDefault="00951231">
      <w:r>
        <w:t xml:space="preserve">* Sessions until 6 marked in </w:t>
      </w:r>
      <w:r w:rsidRPr="00951231">
        <w:rPr>
          <w:b/>
          <w:bCs/>
        </w:rPr>
        <w:t>Bold.</w:t>
      </w:r>
      <w:bookmarkStart w:id="0" w:name="_GoBack"/>
      <w:bookmarkEnd w:id="0"/>
    </w:p>
    <w:sectPr w:rsidR="0010713D" w:rsidSect="00F74D01">
      <w:footerReference w:type="even" r:id="rId4"/>
      <w:footerReference w:type="default" r:id="rId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2342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C2C146" w14:textId="77777777" w:rsidR="00427D8F" w:rsidRDefault="0078056B" w:rsidP="00C75D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5D7D72B2" w14:textId="77777777" w:rsidR="00427D8F" w:rsidRDefault="0078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0350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01858" w14:textId="77777777" w:rsidR="00427D8F" w:rsidRDefault="0078056B" w:rsidP="00C75D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12D4B0" w14:textId="77777777" w:rsidR="00427D8F" w:rsidRDefault="0078056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62"/>
    <w:rsid w:val="00054C3D"/>
    <w:rsid w:val="001B3C1C"/>
    <w:rsid w:val="0022138F"/>
    <w:rsid w:val="003D4960"/>
    <w:rsid w:val="00470262"/>
    <w:rsid w:val="004A072A"/>
    <w:rsid w:val="0078056B"/>
    <w:rsid w:val="00864498"/>
    <w:rsid w:val="00951231"/>
    <w:rsid w:val="00B56F7C"/>
    <w:rsid w:val="00CA73EC"/>
    <w:rsid w:val="00F74D01"/>
    <w:rsid w:val="00F7704D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B50EB"/>
  <w15:chartTrackingRefBased/>
  <w15:docId w15:val="{39D85F0D-AE86-4342-B4FB-442B178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2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470262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702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70262"/>
    <w:pPr>
      <w:spacing w:after="120"/>
    </w:pPr>
    <w:rPr>
      <w:rFonts w:ascii="Palatino" w:eastAsiaTheme="minorEastAsia" w:hAnsi="Palatino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470262"/>
    <w:rPr>
      <w:rFonts w:ascii="Palatino" w:eastAsiaTheme="minorEastAsia" w:hAnsi="Palatino"/>
    </w:rPr>
  </w:style>
  <w:style w:type="paragraph" w:styleId="Footer">
    <w:name w:val="footer"/>
    <w:basedOn w:val="Normal"/>
    <w:link w:val="FooterChar"/>
    <w:uiPriority w:val="99"/>
    <w:unhideWhenUsed/>
    <w:rsid w:val="0047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6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70262"/>
  </w:style>
  <w:style w:type="character" w:styleId="FollowedHyperlink">
    <w:name w:val="FollowedHyperlink"/>
    <w:basedOn w:val="DefaultParagraphFont"/>
    <w:uiPriority w:val="99"/>
    <w:semiHidden/>
    <w:unhideWhenUsed/>
    <w:rsid w:val="00470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</cp:revision>
  <dcterms:created xsi:type="dcterms:W3CDTF">2020-03-09T07:15:00Z</dcterms:created>
  <dcterms:modified xsi:type="dcterms:W3CDTF">2020-03-09T07:54:00Z</dcterms:modified>
</cp:coreProperties>
</file>